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4"/>
        <w:gridCol w:w="1420"/>
        <w:gridCol w:w="3823"/>
      </w:tblGrid>
      <w:tr w:rsidR="00706262" w:rsidRPr="00AF2C97" w:rsidTr="00706262">
        <w:tc>
          <w:tcPr>
            <w:tcW w:w="4248" w:type="dxa"/>
          </w:tcPr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r w:rsidRPr="00AF2C97">
              <w:rPr>
                <w:rFonts w:ascii="Arial" w:hAnsi="Arial" w:cs="Arial"/>
                <w:lang w:eastAsia="en-US"/>
              </w:rPr>
              <w:t>СОВЕТ БЕХТЕРЕВСКОГО СЕЛЬСКОГО ПОСЕЛЕНИЯ ЕЛАБУЖСКОГО МУНИЦИПАЛЬНОГО РАЙОНА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F2C97">
              <w:rPr>
                <w:rFonts w:ascii="Arial" w:hAnsi="Arial" w:cs="Arial"/>
                <w:lang w:eastAsia="en-US"/>
              </w:rPr>
              <w:t>РЕСПУБЛИКИ ТАТАРСТАН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F2C97">
              <w:rPr>
                <w:rFonts w:ascii="Arial" w:hAnsi="Arial" w:cs="Arial"/>
                <w:lang w:eastAsia="en-US"/>
              </w:rPr>
              <w:t xml:space="preserve">улица Гусева, дом 8, </w:t>
            </w:r>
            <w:proofErr w:type="spellStart"/>
            <w:r w:rsidRPr="00AF2C97">
              <w:rPr>
                <w:rFonts w:ascii="Arial" w:hAnsi="Arial" w:cs="Arial"/>
                <w:lang w:eastAsia="en-US"/>
              </w:rPr>
              <w:t>с.Бехтерево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, 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F2C97">
              <w:rPr>
                <w:rFonts w:ascii="Arial" w:hAnsi="Arial" w:cs="Arial"/>
                <w:lang w:eastAsia="en-US"/>
              </w:rPr>
              <w:t>Елабужский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 район, 423638</w:t>
            </w:r>
          </w:p>
        </w:tc>
        <w:tc>
          <w:tcPr>
            <w:tcW w:w="1431" w:type="dxa"/>
            <w:hideMark/>
          </w:tcPr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F2C97">
              <w:rPr>
                <w:rFonts w:ascii="Arial" w:hAnsi="Arial" w:cs="Arial"/>
                <w:noProof/>
              </w:rPr>
              <w:drawing>
                <wp:inline distT="0" distB="0" distL="0" distR="0" wp14:anchorId="437E81DE" wp14:editId="6C3E596A">
                  <wp:extent cx="7162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F2C97">
              <w:rPr>
                <w:rFonts w:ascii="Arial" w:hAnsi="Arial" w:cs="Arial"/>
                <w:bCs/>
                <w:lang w:eastAsia="en-US"/>
              </w:rPr>
              <w:t>ТАТАРСТАН РЕСПУБЛИКАСЫ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F2C97">
              <w:rPr>
                <w:rFonts w:ascii="Arial" w:hAnsi="Arial" w:cs="Arial"/>
                <w:bCs/>
                <w:lang w:eastAsia="en-US"/>
              </w:rPr>
              <w:t xml:space="preserve">АЛАБУГА МУНИЦИПАЛЬ РАЙОНЫ 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F2C97">
              <w:rPr>
                <w:rFonts w:ascii="Arial" w:hAnsi="Arial" w:cs="Arial"/>
                <w:bCs/>
                <w:lang w:eastAsia="en-US"/>
              </w:rPr>
              <w:t xml:space="preserve"> БЕХТЕРЕВ АВЫЛ 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F2C97">
              <w:rPr>
                <w:rFonts w:ascii="Arial" w:hAnsi="Arial" w:cs="Arial"/>
                <w:bCs/>
                <w:lang w:eastAsia="en-US"/>
              </w:rPr>
              <w:t>ЖИРЛЕГЕ СОВЕТЫ</w:t>
            </w: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F2C97">
              <w:rPr>
                <w:rFonts w:ascii="Arial" w:hAnsi="Arial" w:cs="Arial"/>
                <w:lang w:eastAsia="en-US"/>
              </w:rPr>
              <w:t xml:space="preserve">Гусев </w:t>
            </w:r>
            <w:proofErr w:type="spellStart"/>
            <w:r w:rsidRPr="00AF2C97">
              <w:rPr>
                <w:rFonts w:ascii="Arial" w:hAnsi="Arial" w:cs="Arial"/>
                <w:lang w:eastAsia="en-US"/>
              </w:rPr>
              <w:t>ур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., 8нчы </w:t>
            </w:r>
            <w:proofErr w:type="spellStart"/>
            <w:r w:rsidRPr="00AF2C97">
              <w:rPr>
                <w:rFonts w:ascii="Arial" w:hAnsi="Arial" w:cs="Arial"/>
                <w:lang w:eastAsia="en-US"/>
              </w:rPr>
              <w:t>йорт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AF2C97">
              <w:rPr>
                <w:rFonts w:ascii="Arial" w:hAnsi="Arial" w:cs="Arial"/>
                <w:lang w:eastAsia="en-US"/>
              </w:rPr>
              <w:t>Бехтерево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AF2C97">
              <w:rPr>
                <w:rFonts w:ascii="Arial" w:hAnsi="Arial" w:cs="Arial"/>
                <w:lang w:eastAsia="en-US"/>
              </w:rPr>
              <w:t>авылы</w:t>
            </w:r>
            <w:proofErr w:type="spellEnd"/>
          </w:p>
          <w:p w:rsidR="00706262" w:rsidRPr="00AF2C97" w:rsidRDefault="0070626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AF2C97">
              <w:rPr>
                <w:rFonts w:ascii="Arial" w:hAnsi="Arial" w:cs="Arial"/>
                <w:lang w:eastAsia="en-US"/>
              </w:rPr>
              <w:t>Алабуга</w:t>
            </w:r>
            <w:proofErr w:type="spellEnd"/>
            <w:r w:rsidRPr="00AF2C97">
              <w:rPr>
                <w:rFonts w:ascii="Arial" w:hAnsi="Arial" w:cs="Arial"/>
                <w:lang w:eastAsia="en-US"/>
              </w:rPr>
              <w:t xml:space="preserve"> районы, 423638</w:t>
            </w:r>
          </w:p>
        </w:tc>
      </w:tr>
    </w:tbl>
    <w:p w:rsidR="00706262" w:rsidRPr="00AF2C97" w:rsidRDefault="00706262" w:rsidP="00706262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  <w:lang w:val="tt-RU"/>
        </w:rPr>
      </w:pPr>
      <w:r w:rsidRPr="00AF2C97">
        <w:rPr>
          <w:rFonts w:ascii="Arial" w:hAnsi="Arial" w:cs="Arial"/>
        </w:rPr>
        <w:tab/>
        <w:t xml:space="preserve">Тел./факс (85557) 7-67-10, </w:t>
      </w:r>
      <w:hyperlink r:id="rId5" w:history="1">
        <w:r w:rsidRPr="00AF2C97">
          <w:rPr>
            <w:rStyle w:val="a4"/>
            <w:rFonts w:ascii="Arial" w:hAnsi="Arial" w:cs="Arial"/>
            <w:lang w:val="en-US"/>
          </w:rPr>
          <w:t>Bht</w:t>
        </w:r>
        <w:r w:rsidRPr="00AF2C97">
          <w:rPr>
            <w:rStyle w:val="a4"/>
            <w:rFonts w:ascii="Arial" w:hAnsi="Arial" w:cs="Arial"/>
          </w:rPr>
          <w:t>.</w:t>
        </w:r>
        <w:r w:rsidRPr="00AF2C97">
          <w:rPr>
            <w:rStyle w:val="a4"/>
            <w:rFonts w:ascii="Arial" w:hAnsi="Arial" w:cs="Arial"/>
            <w:lang w:val="en-US"/>
          </w:rPr>
          <w:t>Elb</w:t>
        </w:r>
        <w:r w:rsidRPr="00AF2C97">
          <w:rPr>
            <w:rStyle w:val="a4"/>
            <w:rFonts w:ascii="Arial" w:hAnsi="Arial" w:cs="Arial"/>
          </w:rPr>
          <w:t>@</w:t>
        </w:r>
        <w:r w:rsidRPr="00AF2C97">
          <w:rPr>
            <w:rStyle w:val="a4"/>
            <w:rFonts w:ascii="Arial" w:hAnsi="Arial" w:cs="Arial"/>
            <w:lang w:val="en-US"/>
          </w:rPr>
          <w:t>tatar</w:t>
        </w:r>
        <w:r w:rsidRPr="00AF2C97">
          <w:rPr>
            <w:rStyle w:val="a4"/>
            <w:rFonts w:ascii="Arial" w:hAnsi="Arial" w:cs="Arial"/>
          </w:rPr>
          <w:t>.</w:t>
        </w:r>
        <w:r w:rsidRPr="00AF2C97">
          <w:rPr>
            <w:rStyle w:val="a4"/>
            <w:rFonts w:ascii="Arial" w:hAnsi="Arial" w:cs="Arial"/>
            <w:lang w:val="en-US"/>
          </w:rPr>
          <w:t>ru</w:t>
        </w:r>
      </w:hyperlink>
      <w:r w:rsidRPr="00AF2C97">
        <w:rPr>
          <w:rFonts w:ascii="Arial" w:hAnsi="Arial" w:cs="Arial"/>
        </w:rPr>
        <w:t xml:space="preserve"> сайт: </w:t>
      </w:r>
      <w:proofErr w:type="spellStart"/>
      <w:r w:rsidRPr="00AF2C97">
        <w:rPr>
          <w:rFonts w:ascii="Arial" w:hAnsi="Arial" w:cs="Arial"/>
        </w:rPr>
        <w:t>www</w:t>
      </w:r>
      <w:proofErr w:type="spellEnd"/>
      <w:r w:rsidRPr="00AF2C97">
        <w:rPr>
          <w:rFonts w:ascii="Arial" w:hAnsi="Arial" w:cs="Arial"/>
        </w:rPr>
        <w:t xml:space="preserve">. </w:t>
      </w:r>
      <w:proofErr w:type="spellStart"/>
      <w:r w:rsidRPr="00AF2C97">
        <w:rPr>
          <w:rFonts w:ascii="Arial" w:hAnsi="Arial" w:cs="Arial"/>
        </w:rPr>
        <w:t>городелабуга.рф</w:t>
      </w:r>
      <w:proofErr w:type="spellEnd"/>
    </w:p>
    <w:p w:rsidR="00706262" w:rsidRPr="00AF2C97" w:rsidRDefault="00706262" w:rsidP="00706262">
      <w:pPr>
        <w:rPr>
          <w:rFonts w:ascii="Arial" w:hAnsi="Arial" w:cs="Arial"/>
        </w:rPr>
      </w:pPr>
      <w:r w:rsidRPr="00AF2C9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РЕШЕНИЕ                                                                                 КАРАР </w:t>
      </w:r>
    </w:p>
    <w:p w:rsidR="00706262" w:rsidRPr="00AF2C97" w:rsidRDefault="00706262" w:rsidP="00706262">
      <w:pPr>
        <w:spacing w:before="100" w:beforeAutospacing="1" w:after="100" w:afterAutospacing="1"/>
        <w:rPr>
          <w:rFonts w:ascii="Arial" w:hAnsi="Arial" w:cs="Arial"/>
          <w:b/>
        </w:rPr>
      </w:pPr>
      <w:r w:rsidRPr="00AF2C97">
        <w:rPr>
          <w:rFonts w:ascii="Arial" w:hAnsi="Arial" w:cs="Arial"/>
        </w:rPr>
        <w:t xml:space="preserve">от «12» октября 2022 года                                    </w:t>
      </w:r>
      <w:r w:rsidRPr="00AF2C97">
        <w:rPr>
          <w:rFonts w:ascii="Arial" w:hAnsi="Arial" w:cs="Arial"/>
        </w:rPr>
        <w:tab/>
      </w:r>
      <w:r w:rsidRPr="00AF2C97">
        <w:rPr>
          <w:rFonts w:ascii="Arial" w:hAnsi="Arial" w:cs="Arial"/>
        </w:rPr>
        <w:tab/>
        <w:t xml:space="preserve">                № 69 </w:t>
      </w:r>
      <w:r w:rsidRPr="00AF2C97">
        <w:rPr>
          <w:rFonts w:ascii="Arial" w:hAnsi="Arial" w:cs="Arial"/>
        </w:rPr>
        <w:br/>
      </w:r>
      <w:r w:rsidRPr="00AF2C97">
        <w:rPr>
          <w:rFonts w:ascii="Arial" w:hAnsi="Arial" w:cs="Arial"/>
          <w:b/>
        </w:rPr>
        <w:t> </w:t>
      </w:r>
    </w:p>
    <w:p w:rsidR="00706262" w:rsidRPr="00AF2C97" w:rsidRDefault="00706262" w:rsidP="00706262">
      <w:pPr>
        <w:spacing w:before="100" w:beforeAutospacing="1" w:after="240"/>
        <w:jc w:val="center"/>
        <w:rPr>
          <w:rFonts w:ascii="Arial" w:hAnsi="Arial" w:cs="Arial"/>
          <w:b/>
        </w:rPr>
      </w:pPr>
      <w:r w:rsidRPr="00AF2C97">
        <w:rPr>
          <w:rFonts w:ascii="Arial" w:hAnsi="Arial" w:cs="Arial"/>
          <w:b/>
          <w:bCs/>
        </w:rPr>
        <w:t xml:space="preserve">О внесении изменений в Решение Совета </w:t>
      </w:r>
      <w:proofErr w:type="spellStart"/>
      <w:r w:rsidRPr="00AF2C97">
        <w:rPr>
          <w:rFonts w:ascii="Arial" w:hAnsi="Arial" w:cs="Arial"/>
          <w:b/>
        </w:rPr>
        <w:t>Бехтеревского</w:t>
      </w:r>
      <w:proofErr w:type="spellEnd"/>
      <w:r w:rsidRPr="00AF2C97">
        <w:rPr>
          <w:rFonts w:ascii="Arial" w:hAnsi="Arial" w:cs="Arial"/>
          <w:b/>
        </w:rPr>
        <w:t xml:space="preserve"> сельского поселения </w:t>
      </w:r>
      <w:proofErr w:type="spellStart"/>
      <w:r w:rsidRPr="00AF2C97">
        <w:rPr>
          <w:rFonts w:ascii="Arial" w:hAnsi="Arial" w:cs="Arial"/>
          <w:b/>
        </w:rPr>
        <w:t>Елабужского</w:t>
      </w:r>
      <w:proofErr w:type="spellEnd"/>
      <w:r w:rsidRPr="00AF2C97">
        <w:rPr>
          <w:rFonts w:ascii="Arial" w:hAnsi="Arial" w:cs="Arial"/>
          <w:b/>
        </w:rPr>
        <w:t xml:space="preserve"> муниципального района от 03.03.2015 № 211 «Об обеспечении доступа к информации о деятельности Совета </w:t>
      </w:r>
      <w:proofErr w:type="spellStart"/>
      <w:r w:rsidRPr="00AF2C97">
        <w:rPr>
          <w:rFonts w:ascii="Arial" w:hAnsi="Arial" w:cs="Arial"/>
          <w:b/>
        </w:rPr>
        <w:t>Бехтеревского</w:t>
      </w:r>
      <w:proofErr w:type="spellEnd"/>
      <w:r w:rsidRPr="00AF2C97">
        <w:rPr>
          <w:rFonts w:ascii="Arial" w:hAnsi="Arial" w:cs="Arial"/>
          <w:b/>
        </w:rPr>
        <w:t xml:space="preserve"> сельского поселения </w:t>
      </w:r>
      <w:proofErr w:type="spellStart"/>
      <w:r w:rsidRPr="00AF2C97">
        <w:rPr>
          <w:rFonts w:ascii="Arial" w:hAnsi="Arial" w:cs="Arial"/>
          <w:b/>
        </w:rPr>
        <w:t>Елабужского</w:t>
      </w:r>
      <w:proofErr w:type="spellEnd"/>
      <w:r w:rsidRPr="00AF2C97">
        <w:rPr>
          <w:rFonts w:ascii="Arial" w:hAnsi="Arial" w:cs="Arial"/>
          <w:b/>
        </w:rPr>
        <w:t xml:space="preserve"> муниципального района»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  <w:b/>
        </w:rPr>
      </w:pPr>
      <w:r w:rsidRPr="00AF2C97">
        <w:rPr>
          <w:rFonts w:ascii="Arial" w:hAnsi="Arial" w:cs="Arial"/>
        </w:rPr>
        <w:t xml:space="preserve">В соответствии с </w:t>
      </w:r>
      <w:hyperlink r:id="rId6" w:history="1">
        <w:r w:rsidRPr="00AF2C97">
          <w:rPr>
            <w:rStyle w:val="a4"/>
            <w:rFonts w:ascii="Arial" w:hAnsi="Arial" w:cs="Arial"/>
            <w:color w:val="auto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AF2C97">
        <w:rPr>
          <w:rFonts w:ascii="Arial" w:hAnsi="Arial" w:cs="Arial"/>
        </w:rPr>
        <w:t xml:space="preserve">, Федеральным законом от 14.07.2022 N 270-ФЗ </w:t>
      </w:r>
      <w:r w:rsidRPr="00AF2C97">
        <w:rPr>
          <w:rFonts w:ascii="Arial" w:hAnsi="Arial" w:cs="Arial"/>
          <w:color w:val="22272F"/>
          <w:shd w:val="clear" w:color="auto" w:fill="FFFFFF"/>
        </w:rPr>
        <w:t xml:space="preserve"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Федерации", </w:t>
      </w:r>
      <w:r w:rsidRPr="00AF2C97">
        <w:rPr>
          <w:rFonts w:ascii="Arial" w:hAnsi="Arial" w:cs="Arial"/>
        </w:rPr>
        <w:t xml:space="preserve">Совет </w:t>
      </w:r>
      <w:proofErr w:type="spellStart"/>
      <w:r w:rsidRPr="00AF2C97">
        <w:rPr>
          <w:rFonts w:ascii="Arial" w:hAnsi="Arial" w:cs="Arial"/>
        </w:rPr>
        <w:t>Бехтеревского</w:t>
      </w:r>
      <w:proofErr w:type="spellEnd"/>
      <w:r w:rsidRPr="00AF2C97">
        <w:rPr>
          <w:rFonts w:ascii="Arial" w:hAnsi="Arial" w:cs="Arial"/>
        </w:rPr>
        <w:t xml:space="preserve"> сельского поселения </w:t>
      </w:r>
      <w:proofErr w:type="spellStart"/>
      <w:r w:rsidRPr="00AF2C97">
        <w:rPr>
          <w:rFonts w:ascii="Arial" w:hAnsi="Arial" w:cs="Arial"/>
        </w:rPr>
        <w:t>Елабужского</w:t>
      </w:r>
      <w:proofErr w:type="spellEnd"/>
      <w:r w:rsidRPr="00AF2C97">
        <w:rPr>
          <w:rFonts w:ascii="Arial" w:hAnsi="Arial" w:cs="Arial"/>
        </w:rPr>
        <w:t xml:space="preserve"> муниципального района Республики Татарстан</w:t>
      </w:r>
    </w:p>
    <w:p w:rsidR="00706262" w:rsidRPr="00AF2C97" w:rsidRDefault="00706262" w:rsidP="00706262">
      <w:pPr>
        <w:spacing w:before="100" w:beforeAutospacing="1" w:after="240"/>
        <w:ind w:firstLine="480"/>
        <w:jc w:val="center"/>
        <w:rPr>
          <w:rFonts w:ascii="Arial" w:hAnsi="Arial" w:cs="Arial"/>
          <w:b/>
        </w:rPr>
      </w:pPr>
      <w:r w:rsidRPr="00AF2C97">
        <w:rPr>
          <w:rFonts w:ascii="Arial" w:hAnsi="Arial" w:cs="Arial"/>
          <w:b/>
        </w:rPr>
        <w:t xml:space="preserve"> РЕШИЛ:</w:t>
      </w:r>
    </w:p>
    <w:p w:rsidR="00706262" w:rsidRPr="00AF2C97" w:rsidRDefault="00706262" w:rsidP="00706262">
      <w:pPr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 Внести в положение об обеспечении доступа к информации о деятельности Совета</w:t>
      </w:r>
      <w:r w:rsidRPr="00AF2C97">
        <w:rPr>
          <w:rFonts w:ascii="Arial" w:hAnsi="Arial" w:cs="Arial"/>
          <w:b/>
        </w:rPr>
        <w:t xml:space="preserve"> </w:t>
      </w:r>
      <w:proofErr w:type="spellStart"/>
      <w:r w:rsidRPr="00AF2C97">
        <w:rPr>
          <w:rFonts w:ascii="Arial" w:hAnsi="Arial" w:cs="Arial"/>
        </w:rPr>
        <w:t>Бехтеревского</w:t>
      </w:r>
      <w:proofErr w:type="spellEnd"/>
      <w:r w:rsidRPr="00AF2C97">
        <w:rPr>
          <w:rFonts w:ascii="Arial" w:hAnsi="Arial" w:cs="Arial"/>
        </w:rPr>
        <w:t xml:space="preserve"> сельского поселения </w:t>
      </w:r>
      <w:proofErr w:type="spellStart"/>
      <w:r w:rsidRPr="00AF2C97">
        <w:rPr>
          <w:rFonts w:ascii="Arial" w:hAnsi="Arial" w:cs="Arial"/>
        </w:rPr>
        <w:t>Елабужского</w:t>
      </w:r>
      <w:proofErr w:type="spellEnd"/>
      <w:r w:rsidRPr="00AF2C97">
        <w:rPr>
          <w:rFonts w:ascii="Arial" w:hAnsi="Arial" w:cs="Arial"/>
        </w:rPr>
        <w:t xml:space="preserve"> муниципального района, утверждённое</w:t>
      </w:r>
      <w:r w:rsidRPr="00AF2C97">
        <w:rPr>
          <w:rFonts w:ascii="Arial" w:hAnsi="Arial" w:cs="Arial"/>
          <w:bCs/>
        </w:rPr>
        <w:t xml:space="preserve"> Решением Совета </w:t>
      </w:r>
      <w:proofErr w:type="spellStart"/>
      <w:r w:rsidRPr="00AF2C97">
        <w:rPr>
          <w:rFonts w:ascii="Arial" w:hAnsi="Arial" w:cs="Arial"/>
        </w:rPr>
        <w:t>Бехтеревского</w:t>
      </w:r>
      <w:proofErr w:type="spellEnd"/>
      <w:r w:rsidRPr="00AF2C97">
        <w:rPr>
          <w:rFonts w:ascii="Arial" w:hAnsi="Arial" w:cs="Arial"/>
        </w:rPr>
        <w:t xml:space="preserve"> сельского поселения </w:t>
      </w:r>
      <w:proofErr w:type="spellStart"/>
      <w:r w:rsidRPr="00AF2C97">
        <w:rPr>
          <w:rFonts w:ascii="Arial" w:hAnsi="Arial" w:cs="Arial"/>
        </w:rPr>
        <w:t>Елабужского</w:t>
      </w:r>
      <w:proofErr w:type="spellEnd"/>
      <w:r w:rsidRPr="00AF2C97">
        <w:rPr>
          <w:rFonts w:ascii="Arial" w:hAnsi="Arial" w:cs="Arial"/>
        </w:rPr>
        <w:t xml:space="preserve"> муниципального района от 03.03.2015 № 211</w:t>
      </w:r>
      <w:r w:rsidRPr="00AF2C97">
        <w:rPr>
          <w:rFonts w:ascii="Arial" w:hAnsi="Arial" w:cs="Arial"/>
          <w:b/>
        </w:rPr>
        <w:t xml:space="preserve"> </w:t>
      </w:r>
      <w:r w:rsidRPr="00AF2C97">
        <w:rPr>
          <w:rFonts w:ascii="Arial" w:hAnsi="Arial" w:cs="Arial"/>
        </w:rPr>
        <w:t>следующие изменения:</w:t>
      </w:r>
    </w:p>
    <w:p w:rsidR="00706262" w:rsidRPr="00AF2C97" w:rsidRDefault="00706262" w:rsidP="00706262">
      <w:pPr>
        <w:spacing w:before="100" w:beforeAutospacing="1" w:after="240"/>
        <w:ind w:firstLine="480"/>
        <w:rPr>
          <w:rFonts w:ascii="Arial" w:hAnsi="Arial" w:cs="Arial"/>
        </w:rPr>
      </w:pPr>
      <w:r w:rsidRPr="00AF2C97">
        <w:rPr>
          <w:rFonts w:ascii="Arial" w:hAnsi="Arial" w:cs="Arial"/>
        </w:rPr>
        <w:t>1.1.</w:t>
      </w:r>
      <w:r w:rsidRPr="00AF2C97">
        <w:rPr>
          <w:rFonts w:ascii="Arial" w:hAnsi="Arial" w:cs="Arial"/>
          <w:bCs/>
        </w:rPr>
        <w:t xml:space="preserve"> Пункт 1.2. Решения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 xml:space="preserve">«1.2. Порядок утверждения Перечня информации о деятельности Совета </w:t>
      </w:r>
      <w:proofErr w:type="spellStart"/>
      <w:r w:rsidRPr="00AF2C97">
        <w:rPr>
          <w:rFonts w:ascii="Arial" w:hAnsi="Arial" w:cs="Arial"/>
        </w:rPr>
        <w:t>Бехтеревского</w:t>
      </w:r>
      <w:proofErr w:type="spellEnd"/>
      <w:r w:rsidRPr="00AF2C97">
        <w:rPr>
          <w:rFonts w:ascii="Arial" w:hAnsi="Arial" w:cs="Arial"/>
        </w:rPr>
        <w:t xml:space="preserve"> сельского поселения </w:t>
      </w:r>
      <w:proofErr w:type="spellStart"/>
      <w:r w:rsidRPr="00AF2C97">
        <w:rPr>
          <w:rFonts w:ascii="Arial" w:hAnsi="Arial" w:cs="Arial"/>
        </w:rPr>
        <w:t>Елабужского</w:t>
      </w:r>
      <w:proofErr w:type="spellEnd"/>
      <w:r w:rsidRPr="00AF2C97">
        <w:rPr>
          <w:rFonts w:ascii="Arial" w:hAnsi="Arial" w:cs="Arial"/>
        </w:rPr>
        <w:t xml:space="preserve"> муниципального района, размещаемой на официальных сайтах (приложение N 2).».</w:t>
      </w:r>
    </w:p>
    <w:p w:rsidR="00706262" w:rsidRPr="00AF2C97" w:rsidRDefault="00706262" w:rsidP="00706262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1.2.</w:t>
      </w:r>
      <w:r w:rsidRPr="00AF2C97">
        <w:rPr>
          <w:rFonts w:ascii="Arial" w:hAnsi="Arial" w:cs="Arial"/>
          <w:b/>
          <w:bCs/>
        </w:rPr>
        <w:t xml:space="preserve"> </w:t>
      </w:r>
      <w:r w:rsidRPr="00AF2C97">
        <w:rPr>
          <w:rFonts w:ascii="Arial" w:hAnsi="Arial" w:cs="Arial"/>
          <w:bCs/>
        </w:rPr>
        <w:t>Пункт 1.3. Решения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«1.3. Требования к технологическим, программным и лингвистическим средствам обеспечения пользования официальным сайтом муниципального образования и подведомственных им организаций (приложение N 3).».</w:t>
      </w:r>
    </w:p>
    <w:p w:rsidR="00706262" w:rsidRPr="00AF2C97" w:rsidRDefault="00706262" w:rsidP="00706262">
      <w:pPr>
        <w:ind w:firstLine="480"/>
        <w:jc w:val="both"/>
        <w:rPr>
          <w:rFonts w:ascii="Arial" w:hAnsi="Arial" w:cs="Arial"/>
        </w:rPr>
      </w:pP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lastRenderedPageBreak/>
        <w:t>1.3. Подпункт 2 пункта 1.8. Положения</w:t>
      </w:r>
      <w:r w:rsidRPr="00AF2C97">
        <w:rPr>
          <w:rFonts w:ascii="Arial" w:hAnsi="Arial" w:cs="Arial"/>
          <w:bCs/>
        </w:rPr>
        <w:t xml:space="preserve">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"2) размещение Советом и подведомственными организациями в сети «Интернет» информации, предусмотренной статьей 13 настоящего Федерального закона;".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rPr>
          <w:rFonts w:ascii="Arial" w:hAnsi="Arial" w:cs="Arial"/>
        </w:rPr>
      </w:pPr>
      <w:r w:rsidRPr="00AF2C97">
        <w:rPr>
          <w:rFonts w:ascii="Arial" w:hAnsi="Arial" w:cs="Arial"/>
        </w:rPr>
        <w:t>1.4. Подпункт 3.1 пункта 3 Положения</w:t>
      </w:r>
      <w:r w:rsidRPr="00AF2C97">
        <w:rPr>
          <w:rFonts w:ascii="Arial" w:hAnsi="Arial" w:cs="Arial"/>
          <w:bCs/>
        </w:rPr>
        <w:t xml:space="preserve">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«3.</w:t>
      </w:r>
      <w:proofErr w:type="gramStart"/>
      <w:r w:rsidRPr="00AF2C97">
        <w:rPr>
          <w:rFonts w:ascii="Arial" w:hAnsi="Arial" w:cs="Arial"/>
        </w:rPr>
        <w:t>1.Совет</w:t>
      </w:r>
      <w:proofErr w:type="gramEnd"/>
      <w:r w:rsidRPr="00AF2C97">
        <w:rPr>
          <w:rFonts w:ascii="Arial" w:hAnsi="Arial" w:cs="Arial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Совета,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Совет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Республики Татарстан,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Совета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исполнительных комитетов и (или) подведомственных организаций.".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1.5. Наименование приложения № 2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  <w:bCs/>
        </w:rPr>
        <w:t>«П</w:t>
      </w:r>
      <w:r w:rsidRPr="00AF2C97">
        <w:rPr>
          <w:rFonts w:ascii="Arial" w:hAnsi="Arial" w:cs="Arial"/>
        </w:rPr>
        <w:t xml:space="preserve">орядок утверждения Перечня информации о деятельности Совета </w:t>
      </w:r>
      <w:proofErr w:type="spellStart"/>
      <w:r w:rsidRPr="00AF2C97">
        <w:rPr>
          <w:rFonts w:ascii="Arial" w:hAnsi="Arial" w:cs="Arial"/>
        </w:rPr>
        <w:t>Бехтеревского</w:t>
      </w:r>
      <w:proofErr w:type="spellEnd"/>
      <w:r w:rsidRPr="00AF2C97">
        <w:rPr>
          <w:rFonts w:ascii="Arial" w:hAnsi="Arial" w:cs="Arial"/>
        </w:rPr>
        <w:t xml:space="preserve"> сельского поселения муниципального образования "</w:t>
      </w:r>
      <w:proofErr w:type="spellStart"/>
      <w:r w:rsidRPr="00AF2C97">
        <w:rPr>
          <w:rFonts w:ascii="Arial" w:hAnsi="Arial" w:cs="Arial"/>
        </w:rPr>
        <w:t>Бехтеревское</w:t>
      </w:r>
      <w:proofErr w:type="spellEnd"/>
      <w:r w:rsidRPr="00AF2C97">
        <w:rPr>
          <w:rFonts w:ascii="Arial" w:hAnsi="Arial" w:cs="Arial"/>
        </w:rPr>
        <w:t xml:space="preserve"> сельское поселение" </w:t>
      </w:r>
      <w:proofErr w:type="spellStart"/>
      <w:r w:rsidRPr="00AF2C97">
        <w:rPr>
          <w:rFonts w:ascii="Arial" w:hAnsi="Arial" w:cs="Arial"/>
        </w:rPr>
        <w:t>Елабужского</w:t>
      </w:r>
      <w:proofErr w:type="spellEnd"/>
      <w:r w:rsidRPr="00AF2C97">
        <w:rPr>
          <w:rFonts w:ascii="Arial" w:hAnsi="Arial" w:cs="Arial"/>
        </w:rPr>
        <w:t xml:space="preserve"> муниципального района, размещаемой на официальных сайтах.».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1.6. Пункт 2 приложения № 2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  <w:b/>
          <w:bCs/>
        </w:rPr>
        <w:t>«</w:t>
      </w:r>
      <w:r w:rsidRPr="00AF2C97">
        <w:rPr>
          <w:rFonts w:ascii="Arial" w:hAnsi="Arial" w:cs="Arial"/>
        </w:rPr>
        <w:t>2. Информация о деятельности Совета размещаемая на официальных сайтах, содержит:».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1.7. Подпункт 7 пункта 2 приложения № 2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  <w:b/>
          <w:bCs/>
        </w:rPr>
        <w:t>«</w:t>
      </w:r>
      <w:r w:rsidRPr="00AF2C97">
        <w:rPr>
          <w:rFonts w:ascii="Arial" w:hAnsi="Arial" w:cs="Arial"/>
        </w:rPr>
        <w:t>7) Иная информация о деятельности Совета, подлежащая размещению на официальных сайтах в соответствии с законодательством Российской Федерации и Республики Татарстан.».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1.8. Пункт 3 приложения № 2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 xml:space="preserve">«3. При утверждении Перечня информации о деятельности Совета и подведомственных организаций определяется периодичность размещения </w:t>
      </w:r>
      <w:r w:rsidRPr="00AF2C97">
        <w:rPr>
          <w:rFonts w:ascii="Arial" w:hAnsi="Arial" w:cs="Arial"/>
        </w:rPr>
        <w:lastRenderedPageBreak/>
        <w:t>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интересов.».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1.9. Наименование приложения № 3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</w:t>
      </w:r>
      <w:proofErr w:type="gramStart"/>
      <w:r w:rsidRPr="00AF2C97">
        <w:rPr>
          <w:rFonts w:ascii="Arial" w:hAnsi="Arial" w:cs="Arial"/>
        </w:rPr>
        <w:t>образования  и</w:t>
      </w:r>
      <w:proofErr w:type="gramEnd"/>
      <w:r w:rsidRPr="00AF2C97">
        <w:rPr>
          <w:rFonts w:ascii="Arial" w:hAnsi="Arial" w:cs="Arial"/>
        </w:rPr>
        <w:t xml:space="preserve">  подведомственных им организаций.».</w:t>
      </w:r>
    </w:p>
    <w:p w:rsidR="00706262" w:rsidRPr="00AF2C97" w:rsidRDefault="00706262" w:rsidP="00706262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1.10. Пункт 1 приложения № 3 Положения изложить в следующей редакции:</w:t>
      </w:r>
    </w:p>
    <w:p w:rsidR="00706262" w:rsidRPr="00AF2C97" w:rsidRDefault="00706262" w:rsidP="00706262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AF2C97">
        <w:rPr>
          <w:rFonts w:ascii="Arial" w:hAnsi="Arial" w:cs="Arial"/>
          <w:b/>
          <w:bCs/>
        </w:rPr>
        <w:t>«</w:t>
      </w:r>
      <w:r w:rsidRPr="00AF2C97">
        <w:rPr>
          <w:rFonts w:ascii="Arial" w:hAnsi="Arial" w:cs="Arial"/>
        </w:rPr>
        <w:t>1. Технологические и программные средства обеспечения пользования официальным сайтом (далее - сайт) муниципального образования и подведомственных им организаций должны обеспечивать доступ пользователей для ознакомления с информацией, размещенной на сайте, на основе общедоступного программного обеспечения.».</w:t>
      </w:r>
    </w:p>
    <w:p w:rsidR="00706262" w:rsidRPr="00AF2C97" w:rsidRDefault="00706262" w:rsidP="00706262">
      <w:pPr>
        <w:ind w:firstLine="72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706262" w:rsidRPr="00AF2C97" w:rsidRDefault="00706262" w:rsidP="00706262">
      <w:pPr>
        <w:ind w:firstLine="720"/>
        <w:jc w:val="both"/>
        <w:rPr>
          <w:rFonts w:ascii="Arial" w:hAnsi="Arial" w:cs="Arial"/>
        </w:rPr>
      </w:pPr>
      <w:r w:rsidRPr="00AF2C97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706262" w:rsidRPr="00AF2C97" w:rsidRDefault="00706262" w:rsidP="00706262">
      <w:pPr>
        <w:ind w:firstLine="720"/>
        <w:jc w:val="both"/>
        <w:rPr>
          <w:rFonts w:ascii="Arial" w:hAnsi="Arial" w:cs="Arial"/>
        </w:rPr>
      </w:pPr>
    </w:p>
    <w:p w:rsidR="00706262" w:rsidRPr="00AF2C97" w:rsidRDefault="00706262" w:rsidP="00706262">
      <w:pPr>
        <w:jc w:val="both"/>
        <w:rPr>
          <w:rFonts w:ascii="Arial" w:hAnsi="Arial" w:cs="Arial"/>
        </w:rPr>
      </w:pPr>
      <w:proofErr w:type="gramStart"/>
      <w:r w:rsidRPr="00AF2C97">
        <w:rPr>
          <w:rFonts w:ascii="Arial" w:hAnsi="Arial" w:cs="Arial"/>
        </w:rPr>
        <w:t>Председатель  </w:t>
      </w:r>
      <w:r w:rsidRPr="00AF2C97">
        <w:rPr>
          <w:rFonts w:ascii="Arial" w:hAnsi="Arial" w:cs="Arial"/>
        </w:rPr>
        <w:tab/>
      </w:r>
      <w:proofErr w:type="gramEnd"/>
      <w:r w:rsidRPr="00AF2C97">
        <w:rPr>
          <w:rFonts w:ascii="Arial" w:hAnsi="Arial" w:cs="Arial"/>
        </w:rPr>
        <w:tab/>
      </w:r>
      <w:r w:rsidRPr="00AF2C97">
        <w:rPr>
          <w:rFonts w:ascii="Arial" w:hAnsi="Arial" w:cs="Arial"/>
        </w:rPr>
        <w:tab/>
      </w:r>
      <w:r w:rsidRPr="00AF2C97">
        <w:rPr>
          <w:rFonts w:ascii="Arial" w:hAnsi="Arial" w:cs="Arial"/>
        </w:rPr>
        <w:tab/>
      </w:r>
      <w:r w:rsidRPr="00AF2C97">
        <w:rPr>
          <w:rFonts w:ascii="Arial" w:hAnsi="Arial" w:cs="Arial"/>
        </w:rPr>
        <w:tab/>
      </w:r>
      <w:r w:rsidRPr="00AF2C97">
        <w:rPr>
          <w:rFonts w:ascii="Arial" w:hAnsi="Arial" w:cs="Arial"/>
        </w:rPr>
        <w:tab/>
        <w:t xml:space="preserve">       </w:t>
      </w:r>
      <w:r w:rsidRPr="00AF2C97">
        <w:rPr>
          <w:rFonts w:ascii="Arial" w:hAnsi="Arial" w:cs="Arial"/>
        </w:rPr>
        <w:tab/>
        <w:t xml:space="preserve"> Н.В. </w:t>
      </w:r>
      <w:proofErr w:type="spellStart"/>
      <w:r w:rsidRPr="00AF2C97">
        <w:rPr>
          <w:rFonts w:ascii="Arial" w:hAnsi="Arial" w:cs="Arial"/>
        </w:rPr>
        <w:t>Кусаев</w:t>
      </w:r>
      <w:proofErr w:type="spellEnd"/>
    </w:p>
    <w:p w:rsidR="00706262" w:rsidRPr="00AF2C97" w:rsidRDefault="00706262" w:rsidP="00706262">
      <w:pPr>
        <w:spacing w:after="160" w:line="254" w:lineRule="auto"/>
        <w:rPr>
          <w:rFonts w:ascii="Arial" w:eastAsia="Calibri" w:hAnsi="Arial" w:cs="Arial"/>
          <w:lang w:eastAsia="en-US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  <w:lang w:val="tt-RU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  <w:lang w:val="tt-RU"/>
        </w:rPr>
      </w:pPr>
    </w:p>
    <w:p w:rsidR="00706262" w:rsidRPr="00AF2C97" w:rsidRDefault="00706262" w:rsidP="00706262">
      <w:pPr>
        <w:rPr>
          <w:rFonts w:ascii="Arial" w:hAnsi="Arial" w:cs="Arial"/>
        </w:rPr>
      </w:pPr>
    </w:p>
    <w:p w:rsidR="00706262" w:rsidRPr="00AF2C97" w:rsidRDefault="00706262" w:rsidP="00706262">
      <w:pPr>
        <w:rPr>
          <w:rFonts w:ascii="Arial" w:hAnsi="Arial" w:cs="Arial"/>
        </w:rPr>
      </w:pPr>
      <w:r w:rsidRPr="00AF2C97">
        <w:rPr>
          <w:rFonts w:ascii="Arial" w:hAnsi="Arial" w:cs="Arial"/>
        </w:rPr>
        <w:t xml:space="preserve">                                                                              </w:t>
      </w:r>
    </w:p>
    <w:bookmarkEnd w:id="0"/>
    <w:p w:rsidR="00370320" w:rsidRPr="00AF2C97" w:rsidRDefault="00370320" w:rsidP="00C21287">
      <w:pPr>
        <w:rPr>
          <w:rFonts w:ascii="Arial" w:hAnsi="Arial" w:cs="Arial"/>
        </w:rPr>
      </w:pPr>
    </w:p>
    <w:sectPr w:rsidR="00370320" w:rsidRPr="00AF2C97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8"/>
    <w:rsid w:val="00085ED8"/>
    <w:rsid w:val="001D21C7"/>
    <w:rsid w:val="00370320"/>
    <w:rsid w:val="00574BAA"/>
    <w:rsid w:val="00706262"/>
    <w:rsid w:val="00792BA7"/>
    <w:rsid w:val="00AF2C97"/>
    <w:rsid w:val="00C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64FE-B552-4938-BB62-6C0F0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D21C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21C7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70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41645&amp;prevdoc=546827289" TargetMode="External"/><Relationship Id="rId5" Type="http://schemas.openxmlformats.org/officeDocument/2006/relationships/hyperlink" Target="mailto:Bht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2022-10-20T05:17:00Z</dcterms:created>
  <dcterms:modified xsi:type="dcterms:W3CDTF">2022-10-20T07:19:00Z</dcterms:modified>
</cp:coreProperties>
</file>